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drawingml/2006/wordprocessingDrawing" xmlns:ns2="http://schemas.openxmlformats.org/drawingml/2006/main" xmlns:ns3="http://schemas.openxmlformats.org/drawingml/2006/picture" xmlns:ns4="http://schemas.openxmlformats.org/officeDocument/2006/relationships">
  <ns0:body>
    <ns0:p>
      <ns0:pPr>
        <ns0:spacing ns0:before="480" ns0:after="480" ns0:line="288" ns0:lineRule="auto"/>
        <ns0:ind ns0:left="0"/>
      </ns0:pPr>
      <ns0:r>
        <ns0:t>11.03-07 Multimodal Video Analysis Application</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Concept introduction</ns0:t>
      </ns0:r>
      <ns0:bookmarkEnd ns0:id="0"/>
    </ns0:p>
    <ns0:p>
      <ns0:pPr>
        <ns0:pStyle ns0:val="3"/>
        <ns0:spacing ns0:before="300" ns0:after="120" ns0:line="288" ns0:lineRule="auto"/>
        <ns0:ind ns0:left="0"/>
        <ns0:jc ns0:val="left"/>
        <ns0:outlineLvl ns0:val="2"/>
      </ns0:pPr>
      <ns0:bookmarkStart ns0:name="heading_1" ns0:id="1"/>
      <ns0:r>
        <ns0:rPr>
          <ns0:rFonts ns0:eastAsia="等线" ns0:ascii="Arial" ns0:cs="Arial" ns0:hAnsi="Arial"/>
          <ns0:b ns0:val="true"/>
          <ns0:sz ns0:val="30"/>
        </ns0:rPr>
        <ns0:t>What's video analysis?</ns0:t>
      </ns0:r>
      <ns0:bookmarkEnd ns0:id="1"/>
    </ns0:p>
    <ns0:p>
      <ns0:pPr>
        <ns0:spacing ns0:before="120" ns0:after="120" ns0:line="288" ns0:lineRule="auto"/>
        <ns0:ind ns0:left="0"/>
        <ns0:jc ns0:val="left"/>
      </ns0:pPr>
      <ns0:r>
        <ns0:rPr>
          <ns0:rFonts ns0:eastAsia="等线" ns0:ascii="Arial" ns0:cs="Arial" ns0:hAnsi="Arial"/>
          <ns0:sz ns0:val="22"/>
        </ns0:rPr>
        <ns0:t>Video analysis refers to the automatic understanding and processing of image sequences in the video stream using computer visual and artificial intelligence techniques. By analysing each frame in the video and its time relationship, it achieves the detection, identification, tracking, and understanding of the behaviour and events of the target, thus translating raw video data into interpretable and decision-making information, and is widely used in security surveillance, intelligent transport, industrial testing and intelligent interaction.</ns0:t>
      </ns0:r>
    </ns0:p>
    <ns0:p>
      <ns0:pPr>
        <ns0:pStyle ns0:val="3"/>
        <ns0:spacing ns0:before="300" ns0:after="120" ns0:line="288" ns0:lineRule="auto"/>
        <ns0:ind ns0:left="0"/>
        <ns0:jc ns0:val="left"/>
        <ns0:outlineLvl ns0:val="2"/>
      </ns0:pPr>
      <ns0:bookmarkStart ns0:name="heading_2" ns0:id="2"/>
      <ns0:r>
        <ns0:rPr>
          <ns0:rFonts ns0:eastAsia="等线" ns0:ascii="Arial" ns0:cs="Arial" ns0:hAnsi="Arial"/>
          <ns0:b ns0:val="true"/>
          <ns0:sz ns0:val="30"/>
        </ns0:rPr>
        <ns0:t>Brief description of the rationale for realization</ns0:t>
      </ns0:r>
      <ns0:bookmarkEnd ns0:id="2"/>
    </ns0:p>
    <ns0:p>
      <ns0:pPr>
        <ns0:spacing ns0:before="120" ns0:after="120" ns0:line="288" ns0:lineRule="auto"/>
        <ns0:ind ns0:left="0"/>
        <ns0:jc ns0:val="left"/>
      </ns0:pPr>
      <ns0:r>
        <ns0:rPr>
          <ns0:rFonts ns0:eastAsia="等线" ns0:ascii="Arial" ns0:cs="Arial" ns0:hAnsi="Arial"/>
          <ns0:sz ns0:val="22"/>
        </ns0:rPr>
        <ns0:t>The core of offline video analysis is the efficient processing of a large number of frames, while maintaining key content and time-series information for the video, the process of achieving which can be divided into the following steps:</ns0:t>
      </ns0:r>
    </ns0:p>
    <ns0:p>
      <ns0:pPr>
        <ns0:numPr>
          <ns0:numId ns0:val="1"/>
        </ns0:numPr>
        <ns0:spacing ns0:before="120" ns0:after="120" ns0:line="288" ns0:lineRule="auto"/>
        <ns0:ind ns0:left="0"/>
        <ns0:jc ns0:val="left"/>
      </ns0:pPr>
      <ns0:r>
        <ns0:rPr>
          <ns0:rFonts ns0:eastAsia="等线" ns0:ascii="Arial" ns0:cs="Arial" ns0:hAnsi="Arial"/>
          <ns0:b ns0:val="true"/>
          <ns0:sz ns0:val="22"/>
        </ns0:rPr>
        <ns0:t>Key frame extraction: The system does not process video on a frame-by-frame basis, but extracts the most representative key frame from a scenario change test or from a fixed time interval, thus significantly reducing the amount of data to be processed.</ns0:t>
      </ns0:r>
      <ns0:r>
        <ns0:rPr>
          <ns0:rFonts ns0:eastAsia="等线" ns0:ascii="Arial" ns0:cs="Arial" ns0:hAnsi="Arial"/>
          <ns0:sz ns0:val="22"/>
        </ns0:rPr>
      </ns0:r>
    </ns0:p>
    <ns0:p>
      <ns0:pPr>
        <ns0:numPr>
          <ns0:numId ns0:val="2"/>
        </ns0:numPr>
        <ns0:spacing ns0:before="120" ns0:after="120" ns0:line="288" ns0:lineRule="auto"/>
        <ns0:ind ns0:left="0"/>
        <ns0:jc ns0:val="left"/>
      </ns0:pPr>
      <ns0:r>
        <ns0:rPr>
          <ns0:rFonts ns0:eastAsia="等线" ns0:ascii="Arial" ns0:cs="Arial" ns0:hAnsi="Arial"/>
          <ns0:b ns0:val="true"/>
          <ns0:sz ns0:val="22"/>
        </ns0:rPr>
        <ns0:t>Image Encoding: Each frame key frame is sent into the visual encoder and converted to a digital vector containing image characteristics, similar to the treatment in a single frame visual understanding.</ns0:t>
      </ns0:r>
      <ns0:r>
        <ns0:rPr>
          <ns0:rFonts ns0:eastAsia="等线" ns0:ascii="Arial" ns0:cs="Arial" ns0:hAnsi="Arial"/>
          <ns0:sz ns0:val="22"/>
        </ns0:rPr>
      </ns0:r>
    </ns0:p>
    <ns0:p>
      <ns0:pPr>
        <ns0:numPr>
          <ns0:numId ns0:val="3"/>
        </ns0:numPr>
        <ns0:spacing ns0:before="120" ns0:after="120" ns0:line="288" ns0:lineRule="auto"/>
        <ns0:ind ns0:left="0"/>
        <ns0:jc ns0:val="left"/>
      </ns0:pPr>
      <ns0:r>
        <ns0:rPr>
          <ns0:rFonts ns0:eastAsia="等线" ns0:ascii="Arial" ns0:cs="Arial" ns0:hAnsi="Arial"/>
          <ns0:b ns0:val="true"/>
          <ns0:sz ns0:val="22"/>
        </ns0:rPr>
        <ns0:t>Time-series information integration: To understand the time sequence between key frames, models usually use circular neural networks (RNNs) or Transformer to integrate all key frame vectors into a " video memory vector " , representing the dynamic content of the entire video.</ns0:t>
      </ns0:r>
      <ns0:r>
        <ns0:rPr>
          <ns0:rFonts ns0:eastAsia="等线" ns0:ascii="Arial" ns0:cs="Arial" ns0:hAnsi="Arial"/>
          <ns0:sz ns0:val="22"/>
        </ns0:rPr>
      </ns0:r>
    </ns0:p>
    <ns0:p>
      <ns0:pPr>
        <ns0:numPr>
          <ns0:numId ns0:val="4"/>
        </ns0:numPr>
        <ns0:spacing ns0:before="120" ns0:after="120" ns0:line="288" ns0:lineRule="auto"/>
        <ns0:ind ns0:left="0"/>
        <ns0:jc ns0:val="left"/>
      </ns0:pPr>
      <ns0:r>
        <ns0:rPr>
          <ns0:rFonts ns0:eastAsia="等线" ns0:ascii="Arial" ns0:cs="Arial" ns0:hAnsi="Arial"/>
          <ns0:b ns0:val="true"/>
          <ns0:sz ns0:val="22"/>
        </ns0:rPr>
        <ns0:t>Questions and answers and generation: After the user's text is coded, cross-mode integration with video memory vectors. The Big Language Model (LLM) is then based on integrating information to generate summaries of videos or answers to specific questions.</ns0:t>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b ns0:val="true"/>
          <ns0:sz ns0:val="22"/>
        </ns0:rPr>
        <ns0:t>Summary: It can be understood that the video is “condensed” into several key images and their sequences, with models that understand the content of the story as they look at comics and then generate answers or descriptions in language.</ns0:t>
      </ns0:r>
      <ns0:r>
        <ns0:rPr>
          <ns0:rFonts ns0:eastAsia="等线" ns0:ascii="Arial" ns0:cs="Arial" ns0:hAnsi="Arial"/>
          <ns0:sz ns0:val="22"/>
        </ns0:rPr>
      </ns0:r>
    </ns0:p>
    <ns0:p>
      <ns0:pPr>
        <ns0:pBdr>
          <ns0:bottom ns0:val="single" ns0:color="dee0e3"/>
          <ns0:between ns0:val="single" ns0:color="dee0e3"/>
        </ns0:pBdr>
        <ns0:spacing ns0:before="120" ns0:after="120" ns0:line="288" ns0:lineRule="auto"/>
        <ns0:ind ns0:left="0"/>
      </ns0:pPr>
    </ns0:p>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Code Parsing</ns0:t>
      </ns0:r>
      <ns0:bookmarkEnd ns0:id="3"/>
    </ns0:p>
    <ns0:p>
      <ns0:pPr>
        <ns0:pStyle ns0:val="3"/>
        <ns0:spacing ns0:before="300" ns0:after="120" ns0:line="288" ns0:lineRule="auto"/>
        <ns0:ind ns0:left="0"/>
        <ns0:jc ns0:val="left"/>
        <ns0:outlineLvl ns0:val="2"/>
      </ns0:pPr>
      <ns0:bookmarkStart ns0:name="heading_4" ns0:id="4"/>
      <ns0:r>
        <ns0:rPr>
          <ns0:rFonts ns0:eastAsia="等线" ns0:ascii="Arial" ns0:cs="Arial" ns0:hAnsi="Arial"/>
          <ns0:b ns0:val="true"/>
          <ns0:sz ns0:val="30"/>
        </ns0:rPr>
        <ns0:t>Key Code</ns0:t>
      </ns0:r>
      <ns0:bookmarkEnd ns0:id="4"/>
    </ns0:p>
    <ns0:p>
      <ns0:pPr>
        <ns0:pStyle ns0:val="4"/>
        <ns0:spacing ns0:before="260" ns0:after="120" ns0:line="288" ns0:lineRule="auto"/>
        <ns0:ind ns0:left="0"/>
        <ns0:jc ns0:val="left"/>
        <ns0:outlineLvl ns0:val="3"/>
      </ns0:pPr>
      <ns0:bookmarkStart ns0:name="heading_5" ns0:id="5"/>
      <ns0:r>
        <ns0:rPr>
          <ns0:rFonts ns0:eastAsia="等线" ns0:ascii="Arial" ns0:cs="Arial" ns0:hAnsi="Arial"/>
          <ns0:b ns0:val="true"/>
          <ns0:sz ns0:val="28"/>
        </ns0:rPr>
        <ns0:t>Tool Layer Entry (largemodel/utils/tools_manager.py)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5"/>
    </ns0:p>
    <ns0:p>
      <ns0:pPr>
        <ns0:spacing ns0:before="120" ns0:after="120" ns0:line="288" ns0:lineRule="auto"/>
        <ns0:ind ns0:left="0"/>
        <ns0:jc ns0:val="left"/>
      </ns0:pPr>
      <ns0:r>
        <ns0:rPr>
          <ns0:rFonts ns0:eastAsia="等线" ns0:ascii="Arial" ns0:cs="Arial" ns0:hAnsi="Arial"/>
          <ns0:sz ns0:val="22"/>
        </ns0:rPr>
        <ns0:t>The analyze video function in this document defines the process of executing the tool.</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largemodel/utils/tools_manager.py</ns0:t>
              <ns0:br/>
              <ns0:t>class ToolsManager:</ns0:t>
              <ns0:br/>
              <ns0:t xml:space="preserve">    # ...</ns0:t>
              <ns0:br/>
              <ns0:t xml:space="preserve">    def analyze_video(self, args):</ns0:t>
              <ns0:br/>
              <ns0:t xml:space="preserve">        """</ns0:t>
              <ns0:br/>
              <ns0:t xml:space="preserve">        Analyze video file and provide content description.</ns0:t>
              <ns0:br/>
              <ns0:t xml:space="preserve">        Analyze video files and provide content descriptions.</ns0:t>
              <ns0:br/>
              <ns0:br/>
              <ns0:t xml:space="preserve">        :param args: Arguments containing video path.</ns0:t>
              <ns0:br/>
              <ns0:t xml:space="preserve">        :return: Dictionary with video description and path.</ns0:t>
              <ns0:br/>
              <ns0:t xml:space="preserve">        """</ns0:t>
              <ns0:br/>
              <ns0:t xml:space="preserve">        self.node.get_logger().info(f"Executing analyze_video() tool with args: {args}")</ns0:t>
              <ns0:br/>
              <ns0:t xml:space="preserve">        try:</ns0:t>
              <ns0:br/>
              <ns0:t xml:space="preserve">            video_path = args.get("video_path")</ns0:t>
              <ns0:br/>
              <ns0:t xml:space="preserve">            # ... (intelligent path fallback mechanism)</ns0:t>
              <ns0:br/>
              <ns0:br/>
              <ns0:t xml:space="preserve">            if video_path and os.path.exists(video_path):</ns0:t>
              <ns0:br/>
              <ns0:t xml:space="preserve">                # ... (Build Prompt)</ns0:t>
              <ns0:br/>
              <ns0:br/>
              <ns0:t xml:space="preserve">                # Use a fully isolated, one-time context for video analysis to ensure a plain text description.</ns0:t>
              <ns0:br/>
              <ns0:t xml:space="preserve">                simple_context = [{</ns0:t>
              <ns0:br/>
              <ns0:t xml:space="preserve">                    "role": "system",</ns0:t>
              <ns0:br/>
              <ns0:t xml:space="preserve">                    "content": "You are a video description assistant. ..."</ns0:t>
              <ns0:br/>
              <ns0:t xml:space="preserve">                }]</ns0:t>
              <ns0:br/>
              <ns0:br/>
              <ns0:t xml:space="preserve">                result = self.node.model_client.infer_with_video(video_path, prompt, message=simple_context)</ns0:t>
              <ns0:br/>
              <ns0:br/>
              <ns0:t xml:space="preserve">                # ... (processing results)</ns0:t>
              <ns0:br/>
              <ns0:t xml:space="preserve">                return {</ns0:t>
              <ns0:br/>
              <ns0:t xml:space="preserve">                    "description": description,</ns0:t>
              <ns0:br/>
              <ns0:t xml:space="preserve">                    "video_path": video_path</ns0:t>
              <ns0:br/>
              <ns0:t xml:space="preserve">                }</ns0:t>
              <ns0:br/>
            </ns0:r>
            <ns0:r>
              <ns0:rPr>
                <ns0:rFonts ns0:eastAsia="Consolas" ns0:ascii="Consolas" ns0:cs="Consolas" ns0:hAnsi="Consolas"/>
                <ns0:sz ns0:val="22"/>
              </ns0:rPr>
              <ns0:t xml:space="preserve">            # ... (error handling)</ns0:t>
            </ns0:r>
          </ns0:p>
        </ns0:tc>
      </ns0:tr>
    </ns0:tbl>
    <ns0:p>
      <ns0:pPr>
        <ns0:pStyle ns0:val="4"/>
        <ns0:spacing ns0:before="260" ns0:after="120" ns0:line="288" ns0:lineRule="auto"/>
        <ns0:ind ns0:left="0"/>
        <ns0:jc ns0:val="left"/>
        <ns0:outlineLvl ns0:val="3"/>
      </ns0:pPr>
      <ns0:bookmarkStart ns0:name="heading_6" ns0:id="6"/>
      <ns0:r>
        <ns0:rPr>
          <ns0:rFonts ns0:eastAsia="等线" ns0:ascii="Arial" ns0:cs="Arial" ns0:hAnsi="Arial"/>
          <ns0:b ns0:val="true"/>
          <ns0:sz ns0:val="28"/>
        </ns0:rPr>
        <ns0:t>Model interface layer and frame extraction (largemodel/utils/large_model_interface.py)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6"/>
    </ns0:p>
    <ns0:p>
      <ns0:pPr>
        <ns0:spacing ns0:before="120" ns0:after="120" ns0:line="288" ns0:lineRule="auto"/>
        <ns0:ind ns0:left="0"/>
        <ns0:jc ns0:val="left"/>
      </ns0:pPr>
      <ns0:r>
        <ns0:rPr>
          <ns0:rFonts ns0:eastAsia="等线" ns0:ascii="Arial" ns0:cs="Arial" ns0:hAnsi="Arial"/>
          <ns0:sz ns0:val="22"/>
        </ns0:rPr>
        <ns0:t>The function in this file handles video files and transmits them to the bottom model.</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largemodel/utils/large_model_interface.py</ns0:t>
              <ns0:br/>
              <ns0:t>class model_interface:</ns0:t>
              <ns0:br/>
              <ns0:t xml:space="preserve">    # ...</ns0:t>
              <ns0:br/>
              <ns0:t xml:space="preserve">    def infer_with_video(self, video_path, text=None, message=None):</ns0:t>
              <ns0:br/>
              <ns0:t xml:space="preserve">        """Unified video inference interface.</ns0:t>
              <ns0:br/>
              <ns0:t xml:space="preserve">        # ... (prepare message)</ns0:t>
              <ns0:br/>
              <ns0:t xml:space="preserve">        try:</ns0:t>
              <ns0:br/>
              <ns0:t xml:space="preserve">            #Determine which specific implementation to call based on self.llm_platform</ns0:t>
              <ns0:br/>
              <ns0:t xml:space="preserve">            if self.llm_platform == 'ollama':</ns0:t>
              <ns0:br/>
              <ns0:t xml:space="preserve">                response_content = self.ollama_infer(self.messages, video_path=video_path)</ns0:t>
              <ns0:br/>
              <ns0:t xml:space="preserve">            # ... (logic of other online platforms)</ns0:t>
              <ns0:br/>
              <ns0:t xml:space="preserve">        # ...</ns0:t>
              <ns0:br/>
              <ns0:t xml:space="preserve">        return {'response': response_content, 'messages': self.messages.copy()}</ns0:t>
              <ns0:br/>
              <ns0:br/>
              <ns0:t xml:space="preserve">    def _extract_video_frames(self, video_path, max_frames=5):</ns0:t>
              <ns0:br/>
              <ns0:t xml:space="preserve">        """Extract keyframes from a video for analysis.</ns0:t>
              <ns0:br/>
              <ns0:t xml:space="preserve">        try:</ns0:t>
              <ns0:br/>
              <ns0:t xml:space="preserve">            import cv2</ns0:t>
              <ns0:br/>
              <ns0:t xml:space="preserve">            # ... (video reading and frame interval calculation)</ns0:t>
              <ns0:br/>
              <ns0:t xml:space="preserve">            while extracted_count &lt; max_frames:</ns0:t>
              <ns0:br/>
              <ns0:t xml:space="preserve">                # ... (loop to read video frames)</ns0:t>
              <ns0:br/>
              <ns0:t xml:space="preserve">                if frame_count % frame_interval == 0:</ns0:t>
              <ns0:br/>
              <ns0:t xml:space="preserve">                    # ... (save frame as temporary image)</ns0:t>
              <ns0:br/>
              <ns0:t xml:space="preserve">                    frame_base64 = self.encode_file_to_base64(temp_path)</ns0:t>
              <ns0:br/>
              <ns0:t xml:space="preserve">                    frame_images.append(frame_base64)</ns0:t>
              <ns0:br/>
              <ns0:t xml:space="preserve">            # ...</ns0:t>
              <ns0:br/>
              <ns0:t xml:space="preserve">            return frame_images</ns0:t>
              <ns0:br/>
            </ns0:r>
            <ns0:r>
              <ns0:rPr>
                <ns0:rFonts ns0:eastAsia="Consolas" ns0:ascii="Consolas" ns0:cs="Consolas" ns0:hAnsi="Consolas"/>
                <ns0:sz ns0:val="22"/>
              </ns0:rPr>
              <ns0:t xml:space="preserve">        # ... (Exception handling)</ns0:t>
            </ns0:r>
          </ns0:p>
        </ns0:tc>
      </ns0:tr>
    </ns0:tbl>
    <ns0:p>
      <ns0:pPr>
        <ns0:pStyle ns0:val="3"/>
        <ns0:spacing ns0:before="300" ns0:after="120" ns0:line="288" ns0:lineRule="auto"/>
        <ns0:ind ns0:left="0"/>
        <ns0:jc ns0:val="left"/>
        <ns0:outlineLvl ns0:val="2"/>
      </ns0:pPr>
      <ns0:bookmarkStart ns0:name="heading_7" ns0:id="7"/>
      <ns0:r>
        <ns0:rPr>
          <ns0:rFonts ns0:eastAsia="等线" ns0:ascii="Arial" ns0:cs="Arial" ns0:hAnsi="Arial"/>
          <ns0:b ns0:val="true"/>
          <ns0:sz ns0:val="30"/>
        </ns0:rPr>
        <ns0:t>Code Parsing</ns0:t>
      </ns0:r>
      <ns0:bookmarkEnd ns0:id="7"/>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Compared to a single image analysis, video analysis has achieved a critical step in processing — video frame extraction. The logic is deliberately placed in a model interface to ensure simplicity and interoperability of the upper levels of business codes.</ns0:t>
      </ns0:r>
      <ns0:r>
        <ns0:rPr>
          <ns0:rFonts ns0:eastAsia="等线" ns0:ascii="Arial" ns0:cs="Arial" ns0:hAnsi="Arial"/>
          <ns0:b ns0:val="true"/>
          <ns0:sz ns0:val="22"/>
        </ns0:rPr>
      </ns0:r>
      <ns0:r>
        <ns0:rPr>
          <ns0:rFonts ns0:eastAsia="等线" ns0:ascii="Arial" ns0:cs="Arial" ns0:hAnsi="Arial"/>
          <ns0:sz ns0:val="22"/>
        </ns0:rPr>
      </ns0:r>
    </ns0:p>
    <ns0:p>
      <ns0:pPr>
        <ns0:pBdr>
          <ns0:bottom ns0:val="single" ns0:color="dee0e3"/>
          <ns0:between ns0:val="single" ns0:color="dee0e3"/>
        </ns0:pBdr>
        <ns0:spacing ns0:before="120" ns0:after="120" ns0:line="288" ns0:lineRule="auto"/>
        <ns0:ind ns0:left="0"/>
      </ns0:pPr>
    </ns0:p>
    <ns0:p>
      <ns0:pPr>
        <ns0:pStyle ns0:val="4"/>
        <ns0:spacing ns0:before="260" ns0:after="120" ns0:line="288" ns0:lineRule="auto"/>
        <ns0:ind ns0:left="0"/>
        <ns0:jc ns0:val="left"/>
        <ns0:outlineLvl ns0:val="3"/>
      </ns0:pPr>
      <ns0:bookmarkStart ns0:name="heading_8" ns0:id="8"/>
      <ns0:r>
        <ns0:rPr>
          <ns0:rFonts ns0:eastAsia="等线" ns0:ascii="Arial" ns0:cs="Arial" ns0:hAnsi="Arial"/>
          <ns0:b ns0:val="true"/>
          <ns0:sz ns0:val="28"/>
        </ns0:rPr>
        <ns0:t>Tool Layer (tools_manager.py)</ns0:t>
      </ns0:r>
      <ns0:bookmarkEnd ns0:id="8"/>
    </ns0:p>
    <ns0:p>
      <ns0:pPr>
        <ns0:spacing ns0:before="120" ns0:after="120" ns0:line="288" ns0:lineRule="auto"/>
        <ns0:ind ns0:left="0"/>
        <ns0:jc ns0:val="left"/>
      </ns0:pPr>
      <ns0:r>
        <ns0:rPr>
          <ns0:rFonts ns0:eastAsia="等线" ns0:ascii="Arial" ns0:cs="Arial" ns0:hAnsi="Arial"/>
          <ns0:sz ns0:val="22"/>
        </ns0:rPr>
        <ns0:t>The tool layer is the business portal for video analysis with the core function of analize video.</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5"/>
        </ns0:numPr>
        <ns0:spacing ns0:before="120" ns0:after="120" ns0:line="288" ns0:lineRule="auto"/>
        <ns0:ind ns0:left="0"/>
        <ns0:jc ns0:val="left"/>
      </ns0:pPr>
      <ns0:r>
        <ns0:rPr>
          <ns0:rFonts ns0:eastAsia="Consolas" ns0:ascii="Consolas" ns0:cs="Consolas" ns0:hAnsi="Consolas"/>
          <ns0:sz ns0:val="22"/>
          <ns0:shd ns0:fill="EFF0F1"/>
        </ns0:rPr>
        <ns0:t>The main functions of analize video are to receive video file paths and construct analytical instructions (Prompt) for requesting video content interpretation in models;</ns0:t>
      </ns0:r>
      <ns0:r>
        <ns0:rPr>
          <ns0:rFonts ns0:eastAsia="等线" ns0:ascii="Arial" ns0:cs="Arial" ns0:hAnsi="Arial"/>
          <ns0:sz ns0:val="22"/>
        </ns0:rPr>
      </ns0:r>
    </ns0:p>
    <ns0:p>
      <ns0:pPr>
        <ns0:numPr>
          <ns0:numId ns0:val="6"/>
        </ns0:numPr>
        <ns0:spacing ns0:before="120" ns0:after="120" ns0:line="288" ns0:lineRule="auto"/>
        <ns0:ind ns0:left="0"/>
        <ns0:jc ns0:val="left"/>
      </ns0:pPr>
      <ns0:r>
        <ns0:rPr>
          <ns0:rFonts ns0:eastAsia="等线" ns0:ascii="Arial" ns0:cs="Arial" ns0:hAnsi="Arial"/>
          <ns0:sz ns0:val="22"/>
        </ns0:rPr>
        <ns0:t>It then launched the full video analysis process by calling self.node.model client.infer with video;</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7"/>
        </ns0:numPr>
        <ns0:spacing ns0:before="120" ns0:after="120" ns0:line="288" ns0:lineRule="auto"/>
        <ns0:ind ns0:left="0"/>
        <ns0:jc ns0:val="left"/>
      </ns0:pPr>
      <ns0:r>
        <ns0:rPr>
          <ns0:rFonts ns0:eastAsia="等线" ns0:ascii="Arial" ns0:cs="Arial" ns0:hAnsi="Arial"/>
          <ns0:sz ns0:val="22"/>
        </ns0:rPr>
        <ns0:t>Consistent with the image analysis tool, the tool layer is not concerned with how the bottom model will be achieved, nor does it need to process any video resolution details, but is responsible only for sending down video resources and analytical instructions.</ns0:t>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This design keeps the tool layer focused on “expression of business intent” rather than “realization of technical details”.</ns0:t>
      </ns0:r>
    </ns0:p>
    <ns0:p>
      <ns0:pPr>
        <ns0:pStyle ns0:val="4"/>
        <ns0:spacing ns0:before="260" ns0:after="120" ns0:line="288" ns0:lineRule="auto"/>
        <ns0:ind ns0:left="0"/>
        <ns0:jc ns0:val="left"/>
        <ns0:outlineLvl ns0:val="3"/>
      </ns0:pPr>
      <ns0:bookmarkStart ns0:name="heading_9" ns0:id="9"/>
      <ns0:r>
        <ns0:rPr>
          <ns0:rFonts ns0:eastAsia="等线" ns0:ascii="Arial" ns0:cs="Arial" ns0:hAnsi="Arial"/>
          <ns0:b ns0:val="true"/>
          <ns0:sz ns0:val="28"/>
        </ns0:rPr>
        <ns0:t>Model interface layer (large_model_interface.py)</ns0:t>
      </ns0:r>
      <ns0:bookmarkEnd ns0:id="9"/>
    </ns0:p>
    <ns0:p>
      <ns0:pPr>
        <ns0:spacing ns0:before="120" ns0:after="120" ns0:line="288" ns0:lineRule="auto"/>
        <ns0:ind ns0:left="0"/>
        <ns0:jc ns0:val="left"/>
      </ns0:pPr>
      <ns0:r>
        <ns0:rPr>
          <ns0:rFonts ns0:eastAsia="等线" ns0:ascii="Arial" ns0:cs="Arial" ns0:hAnsi="Arial"/>
          <ns0:sz ns0:val="22"/>
        </ns0:rPr>
        <ns0:t>The model interface level is the core processing module for video analysis, with responsibility for mission movement and data pre-processing.</ns0:t>
      </ns0:r>
      <ns0:r>
        <ns0:rPr>
          <ns0:rFonts ns0:eastAsia="等线" ns0:ascii="Arial" ns0:cs="Arial" ns0:hAnsi="Arial"/>
          <ns0:b ns0:val="true"/>
          <ns0:sz ns0:val="22"/>
        </ns0:rPr>
      </ns0:r>
      <ns0:r>
        <ns0:rPr>
          <ns0:rFonts ns0:eastAsia="等线" ns0:ascii="Arial" ns0:cs="Arial" ns0:hAnsi="Arial"/>
          <ns0:sz ns0:val="22"/>
        </ns0:rPr>
      </ns0:r>
    </ns0:p>
    <ns0:p>
      <ns0:pPr>
        <ns0:numPr>
          <ns0:numId ns0:val="8"/>
        </ns0:numPr>
        <ns0:spacing ns0:before="120" ns0:after="120" ns0:line="288" ns0:lineRule="auto"/>
        <ns0:ind ns0:left="0"/>
        <ns0:jc ns0:val="left"/>
      </ns0:pPr>
      <ns0:r>
        <ns0:rPr>
          <ns0:rFonts ns0:eastAsia="Consolas" ns0:ascii="Consolas" ns0:cs="Consolas" ns0:hAnsi="Consolas"/>
          <ns0:sz ns0:val="22"/>
          <ns0:shd ns0:fill="EFF0F1"/>
        </ns0:rPr>
        <ns0:t>Infer with video as a unified portal will distribute video analysis requests to the corresponding specific realization function based on the currently configured model platform (self.llm platform);</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9"/>
        </ns0:numPr>
        <ns0:spacing ns0:before="120" ns0:after="120" ns0:line="288" ns0:lineRule="auto"/>
        <ns0:ind ns0:left="0"/>
        <ns0:jc ns0:val="left"/>
      </ns0:pPr>
      <ns0:r>
        <ns0:rPr>
          <ns0:rFonts ns0:eastAsia="等线" ns0:ascii="Arial" ns0:cs="Arial" ns0:hAnsi="Arial"/>
          <ns0:sz ns0:val="22"/>
        </ns0:rPr>
        <ns0:t>Unlike a single photo inference, video data require additional pre-processing steps before being sent to the model.  extract video frames reflects this common realization logic;</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0"/>
        </ns0:numPr>
        <ns0:spacing ns0:before="120" ns0:after="120" ns0:line="288" ns0:lineRule="auto"/>
        <ns0:ind ns0:left="0"/>
        <ns0:jc ns0:val="left"/>
      </ns0:pPr>
      <ns0:r>
        <ns0:rPr>
          <ns0:rFonts ns0:eastAsia="等线" ns0:ascii="Arial" ns0:cs="Arial" ns0:hAnsi="Arial"/>
          <ns0:sz ns0:val="22"/>
        </ns0:rPr>
        <ns0:t>This method is based on the cv2 library to read video files and extract key frames from them (default 5 frames) in accordance with the set policy;</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1"/>
        </ns0:numPr>
        <ns0:spacing ns0:before="120" ns0:after="120" ns0:line="288" ns0:lineRule="auto"/>
        <ns0:ind ns0:left="0"/>
        <ns0:jc ns0:val="left"/>
      </ns0:pPr>
      <ns0:r>
        <ns0:rPr>
          <ns0:rFonts ns0:eastAsia="等线" ns0:ascii="Arial" ns0:cs="Arial" ns0:hAnsi="Arial"/>
          <ns0:sz ns0:val="22"/>
        </ns0:rPr>
        <ns0:t>Each frame is considered to be a stand-alone image and is usually converted to the Base64 code format for uniform transmission to large model interfaces;</ns0:t>
      </ns0:r>
    </ns0:p>
    <ns0:p>
      <ns0:pPr>
        <ns0:numPr>
          <ns0:numId ns0:val="12"/>
        </ns0:numPr>
        <ns0:spacing ns0:before="120" ns0:after="120" ns0:line="288" ns0:lineRule="auto"/>
        <ns0:ind ns0:left="0"/>
        <ns0:jc ns0:val="left"/>
      </ns0:pPr>
      <ns0:r>
        <ns0:rPr>
          <ns0:rFonts ns0:eastAsia="等线" ns0:ascii="Arial" ns0:cs="Arial" ns0:hAnsi="Arial"/>
          <ns0:sz ns0:val="22"/>
        </ns0:rPr>
        <ns0:t>Ultimately, requests consisting of multiple frame image data together with analytical instructions are sent to large language models that synthesize inference based on these continuous visual information and generate an overall description of the entire video content. It is worth noting that the frame extraction and coding process of the Video Multigraph is completely enclosed within the model interface and is fully transparent to the tool layer.</ns0:t>
      </ns0:r>
      <ns0:r>
        <ns0:rPr>
          <ns0:rFonts ns0:eastAsia="等线" ns0:ascii="Arial" ns0:cs="Arial" ns0:hAnsi="Arial"/>
          <ns0:b ns0:val="true"/>
          <ns0:sz ns0:val="22"/>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Overall, the generic implementation process for video analysis can be summarized as follows:</ns0:t>
      </ns0:r>
    </ns0:p>
    <ns0:p>
      <ns0:pPr>
        <ns0:spacing ns0:before="120" ns0:after="120" ns0:line="288" ns0:lineRule="auto"/>
        <ns0:ind ns0:left="0"/>
        <ns0:jc ns0:val="left"/>
      </ns0:pPr>
      <ns0:r>
        <ns0:rPr>
          <ns0:rFonts ns0:eastAsia="Consolas" ns0:ascii="Consolas" ns0:cs="Consolas" ns0:hAnsi="Consolas"/>
          <ns0:sz ns0:val="22"/>
          <ns0:shd ns0:fill="EFF0F1"/>
        </ns0:rPr>
        <ns0:t>ToolsManager initiates the analysis request → model interface takes over the request and dismantles the video as a key frame    model interface by  extract video frames    model interface sends frame data and analysis instructions to the corresponding model platform → model returns the comprehensive description of the video content according to configuration → and returns to ToolsManager to the top.</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This stratification effectively isolates video processing details from business logic, ensures stability of the upper application interface and provides a good common basis for subsequent expansion of different models or platforms.</ns0:t>
      </ns0:r>
    </ns0:p>
    <ns0:p>
      <ns0:pPr>
        <ns0:pStyle ns0:val="2"/>
        <ns0:spacing ns0:before="320" ns0:after="120" ns0:line="288" ns0:lineRule="auto"/>
        <ns0:ind ns0:left="0"/>
        <ns0:jc ns0:val="left"/>
        <ns0:outlineLvl ns0:val="1"/>
      </ns0:pPr>
      <ns0:bookmarkStart ns0:name="heading_10" ns0:id="10"/>
      <ns0:r>
        <ns0:rPr>
          <ns0:rFonts ns0:eastAsia="等线" ns0:ascii="Arial" ns0:cs="Arial" ns0:hAnsi="Arial"/>
          <ns0:b ns0:val="true"/>
          <ns0:sz ns0:val="32"/>
        </ns0:rPr>
        <ns0:t>Practice</ns0:t>
      </ns0:r>
      <ns0:bookmarkEnd ns0:id="10"/>
    </ns0:p>
    <ns0:p>
      <ns0:pPr>
        <ns0:pStyle ns0:val="3"/>
        <ns0:spacing ns0:before="300" ns0:after="120" ns0:line="288" ns0:lineRule="auto"/>
        <ns0:ind ns0:left="0"/>
        <ns0:jc ns0:val="left"/>
        <ns0:outlineLvl ns0:val="2"/>
      </ns0:pPr>
      <ns0:bookmarkStart ns0:name="heading_11" ns0:id="11"/>
      <ns0:r>
        <ns0:rPr>
          <ns0:rFonts ns0:eastAsia="等线" ns0:ascii="Arial" ns0:cs="Arial" ns0:hAnsi="Arial"/>
          <ns0:b ns0:val="true"/>
          <ns0:sz ns0:val="30"/>
        </ns0:rPr>
        <ns0:t>Configure Large Offline Model</ns0:t>
      </ns0:r>
      <ns0:bookmarkEnd ns0:id="11"/>
    </ns0:p>
    <ns0:p>
      <ns0:pPr>
        <ns0:pStyle ns0:val="4"/>
        <ns0:spacing ns0:before="260" ns0:after="120" ns0:line="288" ns0:lineRule="auto"/>
        <ns0:ind ns0:left="0"/>
        <ns0:jc ns0:val="left"/>
        <ns0:outlineLvl ns0:val="3"/>
      </ns0:pPr>
      <ns0:bookmarkStart ns0:name="heading_12" ns0:id="12"/>
      <ns0:r>
        <ns0:rPr>
          <ns0:rFonts ns0:eastAsia="等线" ns0:ascii="Arial" ns0:cs="Arial" ns0:hAnsi="Arial"/>
          <ns0:b ns0:val="true"/>
          <ns0:sz ns0:val="28"/>
        </ns0:rPr>
        <ns0:t>Configure LLM platform (seeed.yaml)</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12"/>
    </ns0:p>
    <ns0:p>
      <ns0:pPr>
        <ns0:spacing ns0:before="120" ns0:after="120" ns0:line="288" ns0:lineRule="auto"/>
        <ns0:ind ns0:left="0"/>
        <ns0:jc ns0:val="left"/>
      </ns0:pPr>
      <ns0:r>
        <ns0:rPr>
          <ns0:rFonts ns0:eastAsia="等线" ns0:ascii="Arial" ns0:cs="Arial" ns0:hAnsi="Arial"/>
          <ns0:sz ns0:val="22"/>
        </ns0:rPr>
        <ns0:t>This document determines which large model platform to load at the model service node as its main language model.</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b ns0:val="true"/>
          <ns0:sz ns0:val="22"/>
        </ns0:rPr>
        <ns0:t>Open file in terminal:</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code block</ns0:t>
              <ns0:br/>
            </ns0:r>
            <ns0:r>
              <ns0:rPr>
                <ns0:rFonts ns0:eastAsia="Consolas" ns0:ascii="Consolas" ns0:cs="Consolas" ns0:hAnsi="Consolas"/>
                <ns0:sz ns0:val="22"/>
              </ns0:rPr>
              <ns0:t>vim /opt/seeed/development_guide/12_llm_offline/seeed_ws/src/largemodel/config/seeed.yaml</ns0:t>
            </ns0:r>
          </ns0:p>
        </ns0:tc>
      </ns0:tr>
    </ns0:tbl>
    <ns0:p>
      <ns0:pPr>
        <ns0:spacing ns0:before="120" ns0:after="120" ns0:line="288" ns0:lineRule="auto"/>
        <ns0:ind ns0:left="0"/>
        <ns0:jc ns0:val="left"/>
      </ns0:pPr>
      <ns0:r>
        <ns0:rPr>
          <ns0:rFonts ns0:eastAsia="等线" ns0:ascii="Arial" ns0:cs="Arial" ns0:hAnsi="Arial"/>
          <ns0:b ns0:val="true"/>
          <ns0:sz ns0:val="22"/>
        </ns0:rPr>
        <ns0:t>Modify/confirm llm platform:</ns0:t>
      </ns0:r>
      <ns0:r>
        <ns0:rPr>
          <ns0:rFonts ns0:eastAsia="Consolas" ns0:ascii="Consolas" ns0:cs="Consolas" ns0:hAnsi="Consolas"/>
          <ns0:b ns0:val="true"/>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model_service: #Model server node parameters</ns0:t>
              <ns0:br/>
              <ns0:t xml:space="preserve">  ros__parameters:</ns0:t>
              <ns0:br/>
              <ns0:t xml:space="preserve">    language: 'zh' #Large model interface language</ns0:t>
              <ns0:br/>
              <ns0:t xml:space="preserve">    useolinetts: True #This item is invalid in text mode and can be ignored</ns0:t>
              <ns0:br/>
              <ns0:br/>
              <ns0:t xml:space="preserve">    # Large model configuration</ns0:t>
              <ns0:br/>
              <ns0:t xml:space="preserve">    llm_platform: 'ollama' # Key: Make sure this is 'ollama'</ns0:t>
              <ns0:br/>
            </ns0:r>
            <ns0:r>
              <ns0:rPr>
                <ns0:rFonts ns0:eastAsia="Consolas" ns0:ascii="Consolas" ns0:cs="Consolas" ns0:hAnsi="Consolas"/>
                <ns0:sz ns0:val="22"/>
              </ns0:rPr>
              <ns0:t xml:space="preserve">    regional_setting : "China"</ns0:t>
            </ns0:r>
          </ns0:p>
        </ns0:tc>
      </ns0:tr>
    </ns0:tbl>
    <ns0:p>
      <ns0:pPr>
        <ns0:pStyle ns0:val="4"/>
        <ns0:spacing ns0:before="260" ns0:after="120" ns0:line="288" ns0:lineRule="auto"/>
        <ns0:ind ns0:left="0"/>
        <ns0:jc ns0:val="left"/>
        <ns0:outlineLvl ns0:val="3"/>
      </ns0:pPr>
      <ns0:bookmarkStart ns0:name="heading_13" ns0:id="13"/>
      <ns0:r>
        <ns0:rPr>
          <ns0:rFonts ns0:eastAsia="等线" ns0:ascii="Arial" ns0:cs="Arial" ns0:hAnsi="Arial"/>
          <ns0:b ns0:val="true"/>
          <ns0:sz ns0:val="28"/>
        </ns0:rPr>
        <ns0:t>Configure Model Interface (large_model_interface.yaml)</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13"/>
    </ns0:p>
    <ns0:p>
      <ns0:pPr>
        <ns0:spacing ns0:before="120" ns0:after="120" ns0:line="288" ns0:lineRule="auto"/>
        <ns0:ind ns0:left="0"/>
        <ns0:jc ns0:val="left"/>
      </ns0:pPr>
      <ns0:r>
        <ns0:rPr>
          <ns0:rFonts ns0:eastAsia="等线" ns0:ascii="Arial" ns0:cs="Arial" ns0:hAnsi="Arial"/>
          <ns0:sz ns0:val="22"/>
        </ns0:rPr>
        <ns0:t>This document defines which visual model is used when the platform is selected as olama.</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Open file in terminal</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vim /opt/seeed/development_guide/12_llm_offline/seeed_ws/src/largemodel/config/large_model_interface.yaml</ns0:t>
            </ns0:r>
          </ns0:p>
        </ns0:tc>
      </ns0:tr>
    </ns0:tbl>
    <ns0:p>
      <ns0:pPr>
        <ns0:spacing ns0:before="120" ns0:after="120" ns0:line="288" ns0:lineRule="auto"/>
        <ns0:ind ns0:left="0"/>
        <ns0:jc ns0:val="left"/>
      </ns0:pPr>
      <ns0:r>
        <ns0:rPr>
          <ns0:rFonts ns0:eastAsia="等线" ns0:ascii="Arial" ns0:cs="Arial" ns0:hAnsi="Arial"/>
          <ns0:sz ns0:val="22"/>
        </ns0:rPr>
        <ns0:t>Find the configuration of olama</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ns0:t>
              <ns0:br/>
              <ns0:t>Offline Large Language Models</ns0:t>
              <ns0:br/>
              <ns0:t>Ollama configuration</ns0:t>
              <ns0:br/>
              <ns0:t>ollama_host: "http://127.0.0.1:11434" # Ollama server address</ns0:t>
              <ns0:br/>
              <ns0:t>ollama_model: "qwen2.5vl:3b" #Key: Change this to the multi-modal model you have downloaded, such as "llava"</ns0:t>
              <ns0:br/>
            </ns0:r>
            <ns0:r>
              <ns0:rPr>
                <ns0:rFonts ns0:eastAsia="Consolas" ns0:ascii="Consolas" ns0:cs="Consolas" ns0:hAnsi="Consolas"/>
                <ns0:sz ns0:val="22"/>
              </ns0:rPr>
              <ns0:t>#.....</ns0:t>
            </ns0:r>
          </ns0:p>
        </ns0:tc>
      </ns0:tr>
    </ns0:tbl>
    <ns0:p/>
    <ns0:tbl>
      <ns0:tblPr>
        <ns0:tblW ns0:w="0" ns0:type="auto"/>
        <ns0:tblInd ns0:w="0" ns0:type="dxa"/>
        <ns0:tblBorders>
          <ns0:top ns0:val="single" ns0:color=""/>
          <ns0:left ns0:val="single" ns0:color=""/>
          <ns0:bottom ns0:val="single" ns0:color=""/>
          <ns0:right ns0:val="single" ns0:color=""/>
          <ns0:insideH ns0:val="single" ns0:color=""/>
          <ns0:insideV ns0:val="single" ns0:color=""/>
        </ns0:tblBorders>
        <ns0:tblLayout ns0:type="fixed"/>
      </ns0:tblPr>
      <ns0:tblGrid>
        <ns0:gridCol ns0:w="8280"/>
      </ns0:tblGrid>
      <ns0:tr>
        <ns0:tc>
          <ns0:tcPr>
            <ns0:tcW ns0:w="8280" ns0:type="dxa"/>
            <ns0:shd ns0:color="auto" ns0:val="clear" ns0:fill="fde2e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Note: Ensure that the model specified in the configuration parameters (e.g. qwen2.5vl) handles multimodal input.</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tc>
      </ns0:tr>
    </ns0:tbl>
    <ns0:p>
      <ns0:pPr>
        <ns0:pStyle ns0:val="3"/>
        <ns0:spacing ns0:before="300" ns0:after="120" ns0:line="288" ns0:lineRule="auto"/>
        <ns0:ind ns0:left="0"/>
        <ns0:jc ns0:val="left"/>
        <ns0:outlineLvl ns0:val="2"/>
      </ns0:pPr>
      <ns0:bookmarkStart ns0:name="heading_14" ns0:id="14"/>
      <ns0:r>
        <ns0:rPr>
          <ns0:rFonts ns0:eastAsia="等线" ns0:ascii="Arial" ns0:cs="Arial" ns0:hAnsi="Arial"/>
          <ns0:b ns0:val="true"/>
          <ns0:sz ns0:val="30"/>
        </ns0:rPr>
        <ns0:t>Start and test functionality (text input mode)</ns0:t>
      </ns0:r>
      <ns0:bookmarkEnd ns0:id="14"/>
    </ns0:p>
    <ns0:p>
      <ns0:pPr>
        <ns0:numPr>
          <ns0:numId ns0:val="13"/>
        </ns0:numPr>
        <ns0:spacing ns0:before="120" ns0:after="120" ns0:line="288" ns0:lineRule="auto"/>
        <ns0:ind ns0:left="0"/>
        <ns0:jc ns0:val="left"/>
      </ns0:pPr>
      <ns0:r>
        <ns0:rPr>
          <ns0:rFonts ns0:eastAsia="等线" ns0:ascii="Arial" ns0:cs="Arial" ns0:hAnsi="Arial"/>
          <ns0:b ns0:val="true"/>
          <ns0:sz ns0:val="22"/>
        </ns0:rPr>
        <ns0:t>Prepare video files:</ns0:t>
      </ns0:r>
      <ns0:r>
        <ns0:rPr>
          <ns0:rFonts ns0:eastAsia="等线" ns0:ascii="Arial" ns0:cs="Arial" ns0:hAnsi="Arial"/>
          <ns0:sz ns0:val="22"/>
        </ns0:rPr>
      </ns0:r>
    </ns0:p>
    <ns0:p>
      <ns0:pPr>
        <ns0:numPr>
          <ns0:numId ns0:val="14"/>
        </ns0:numPr>
        <ns0:spacing ns0:before="120" ns0:after="120" ns0:line="288" ns0:lineRule="auto"/>
        <ns0:ind ns0:left="0"/>
        <ns0:jc ns0:val="left"/>
      </ns0:pPr>
      <ns0:r>
        <ns0:rPr>
          <ns0:rFonts ns0:eastAsia="等线" ns0:ascii="Arial" ns0:cs="Arial" ns0:hAnsi="Arial"/>
          <ns0:sz ns0:val="22"/>
        </ns0:rPr>
        <ns0:t>Place a video file to test in the following path:</ns0:t>
      </ns0:r>
      <ns0:r>
        <ns0:rPr>
          <ns0:rFonts ns0:eastAsia="Consolas" ns0:ascii="Consolas" ns0:cs="Consolas" ns0:hAnsi="Consolas"/>
          <ns0:sz ns0:val="22"/>
          <ns0:shd ns0:fill="EFF0F1"/>
        </ns0:rPr>
      </ns0:r>
    </ns0:p>
    <ns0:p>
      <ns0:pPr>
        <ns0:numPr>
          <ns0:numId ns0:val="15"/>
        </ns0:numPr>
        <ns0:spacing ns0:before="120" ns0:after="120" ns0:line="288" ns0:lineRule="auto"/>
        <ns0:ind ns0:left="0"/>
        <ns0:jc ns0:val="left"/>
      </ns0:pPr>
      <ns0:r>
        <ns0:rPr>
          <ns0:rFonts ns0:eastAsia="等线" ns0:ascii="Arial" ns0:cs="Arial" ns0:hAnsi="Arial"/>
          <ns0:sz ns0:val="22"/>
        </ns0:rPr>
        <ns0:t>And then the video is named test video.mp4.</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6"/>
        </ns0:numPr>
        <ns0:spacing ns0:before="120" ns0:after="120" ns0:line="288" ns0:lineRule="auto"/>
        <ns0:ind ns0:left="0"/>
        <ns0:jc ns0:val="left"/>
      </ns0:pPr>
      <ns0:r>
        <ns0:rPr>
          <ns0:rFonts ns0:eastAsia="等线" ns0:ascii="Arial" ns0:cs="Arial" ns0:hAnsi="Arial"/>
          <ns0:b ns0:val="true"/>
          <ns0:sz ns0:val="22"/>
        </ns0:rPr>
        <ns0:t>Start the main program (text mode):</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17"/>
        </ns0:numPr>
        <ns0:spacing ns0:before="120" ns0:after="120" ns0:line="288" ns0:lineRule="auto"/>
        <ns0:ind ns0:left="0"/>
        <ns0:jc ns0:val="left"/>
      </ns0:pPr>
      <ns0:r>
        <ns0:rPr>
          <ns0:rFonts ns0:eastAsia="等线" ns0:ascii="Arial" ns0:cs="Arial" ns0:hAnsi="Arial"/>
          <ns0:sz ns0:val="22"/>
        </ns0:rPr>
        <ns0:t>Open a terminal and then run the following command:</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launch largemodel largemodel_control.launch.py text_chat_mode:=true</ns0:t>
            </ns0:r>
          </ns0:p>
        </ns0:tc>
      </ns0:tr>
    </ns0:tbl>
    <ns0:p>
      <ns0:pPr>
        <ns0:spacing ns0:before="120" ns0:after="120" ns0:line="288" ns0:lineRule="auto"/>
        <ns0:ind ns0:left="0"/>
        <ns0:jc ns0:val="left"/>
      </ns0:pPr>
      <ns0:r>
        <ns0:rPr>
          <ns0:rFonts ns0:eastAsia="等线" ns0:ascii="Arial" ns0:cs="Arial" ns0:hAnsi="Arial"/>
          <ns0:b ns0:val="true"/>
          <ns0:sz ns0:val="22"/>
        </ns0:rPr>
        <ns0:t>Send text instructions: open another terminal again and run the following instructions,</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run text_chat text_chat</ns0:t>
            </ns0:r>
          </ns0:p>
        </ns0:tc>
      </ns0:tr>
    </ns0:tbl>
    <ns0:p>
      <ns0:pPr>
        <ns0:spacing ns0:before="120" ns0:after="120" ns0:line="288" ns0:lineRule="auto"/>
        <ns0:ind ns0:left="0"/>
        <ns0:jc ns0:val="left"/>
      </ns0:pPr>
      <ns0:r>
        <ns0:rPr>
          <ns0:rFonts ns0:eastAsia="等线" ns0:ascii="Arial" ns0:cs="Arial" ns0:hAnsi="Arial"/>
          <ns0:sz ns0:val="22"/>
        </ns0:rPr>
        <ns0:t>And then you start inputting text: analyze this video.</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center"/>
      </ns0:pPr>
      <ns0:r>
        <ns0:drawing>
          <ns1:inline distT="0" distR="0" distB="0" distL="0">
            <ns1:extent cx="5257800" cy="2171700"/>
            <ns1:docPr id="0" name="Drawing 0" descr=""/>
            <ns2:graphic>
              <ns2:graphicData uri="http://schemas.openxmlformats.org/drawingml/2006/picture">
                <ns3:pic>
                  <ns3:nvPicPr>
                    <ns3:cNvPr id="0" name="Picture 0" descr=""/>
                    <ns3:cNvPicPr>
                      <ns2:picLocks noChangeAspect="true"/>
                    </ns3:cNvPicPr>
                  </ns3:nvPicPr>
                  <ns3:blipFill>
                    <ns2:blip ns4:embed="rId5"/>
                    <ns2:stretch>
                      <ns2:fillRect/>
                    </ns2:stretch>
                  </ns3:blipFill>
                  <ns3:spPr>
                    <ns2:xfrm>
                      <ns2:off x="0" y="0"/>
                      <ns2:ext cx="5257800" cy="217170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b ns0:val="true"/>
          <ns0:sz ns0:val="22"/>
        </ns0:rPr>
        <ns0:t>Observation: In the first terminal where the main program is run, you will see log output, show the system receiving commands, call the analize video tool, extract key frames and eventually print an AI-to-video summary.</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pBdr>
          <ns0:bottom ns0:val="single" ns0:color="dee0e3"/>
          <ns0:between ns0:val="single" ns0:color="dee0e3"/>
        </ns0:pBdr>
        <ns0:spacing ns0:before="120" ns0:after="120" ns0:line="288" ns0:lineRule="auto"/>
        <ns0:ind ns0:left="0"/>
      </ns0:pPr>
    </ns0:p>
    <ns0:p>
      <ns0:pPr>
        <ns0:pStyle ns0:val="2"/>
        <ns0:spacing ns0:before="320" ns0:after="120" ns0:line="288" ns0:lineRule="auto"/>
        <ns0:ind ns0:left="0"/>
        <ns0:jc ns0:val="left"/>
        <ns0:outlineLvl ns0:val="1"/>
      </ns0:pPr>
      <ns0:bookmarkStart ns0:name="heading_15" ns0:id="15"/>
      <ns0:r>
        <ns0:rPr>
          <ns0:rFonts ns0:eastAsia="等线" ns0:ascii="Arial" ns0:cs="Arial" ns0:hAnsi="Arial"/>
          <ns0:b ns0:val="true"/>
          <ns0:sz ns0:val="32"/>
        </ns0:rPr>
        <ns0:t>Common problems and solutions</ns0:t>
      </ns0:r>
      <ns0:bookmarkEnd ns0:id="15"/>
    </ns0:p>
    <ns0:p>
      <ns0:pPr>
        <ns0:pStyle ns0:val="4"/>
        <ns0:spacing ns0:before="260" ns0:after="120" ns0:line="288" ns0:lineRule="auto"/>
        <ns0:ind ns0:left="0"/>
        <ns0:jc ns0:val="left"/>
        <ns0:outlineLvl ns0:val="3"/>
      </ns0:pPr>
      <ns0:bookmarkStart ns0:name="heading_16" ns0:id="16"/>
      <ns0:r>
        <ns0:rPr>
          <ns0:rFonts ns0:eastAsia="等线" ns0:ascii="Arial" ns0:cs="Arial" ns0:hAnsi="Arial"/>
          <ns0:b ns0:val="true"/>
          <ns0:sz ns0:val="28"/>
        </ns0:rPr>
        <ns0:t>Question 1: Point "No video file found" or "No key frame extracted from the video."</ns0:t>
      </ns0:r>
      <ns0:bookmarkEnd ns0:id="16"/>
    </ns0:p>
    <ns0:p>
      <ns0:pPr>
        <ns0:spacing ns0:before="120" ns0:after="120" ns0:line="288" ns0:lineRule="auto"/>
        <ns0:ind ns0:left="0"/>
        <ns0:jc ns0:val="left"/>
      </ns0:pPr>
      <ns0:r>
        <ns0:rPr>
          <ns0:rFonts ns0:eastAsia="等线" ns0:ascii="Arial" ns0:cs="Arial" ns0:hAnsi="Arial"/>
          <ns0:b ns0:val="true"/>
          <ns0:sz ns0:val="22"/>
        </ns0:rPr>
        <ns0:t>Solutions:</ns0:t>
      </ns0:r>
      <ns0:r>
        <ns0:rPr>
          <ns0:rFonts ns0:eastAsia="等线" ns0:ascii="Arial" ns0:cs="Arial" ns0:hAnsi="Arial"/>
          <ns0:sz ns0:val="22"/>
        </ns0:rPr>
      </ns0:r>
    </ns0:p>
    <ns0:p>
      <ns0:pPr>
        <ns0:numPr>
          <ns0:numId ns0:val="18"/>
        </ns0:numPr>
        <ns0:spacing ns0:before="120" ns0:after="120" ns0:line="288" ns0:lineRule="auto"/>
        <ns0:ind ns0:left="0"/>
        <ns0:jc ns0:val="left"/>
      </ns0:pPr>
      <ns0:r>
        <ns0:rPr>
          <ns0:rFonts ns0:eastAsia="等线" ns0:ascii="Arial" ns0:cs="Arial" ns0:hAnsi="Arial"/>
          <ns0:b ns0:val="true"/>
          <ns0:sz ns0:val="22"/>
        </ns0:rPr>
        <ns0:t>Check the path: Ensure that you have a video file named test video.mp4 and have access to it.</ns0:t>
      </ns0:r>
      <ns0:r>
        <ns0:rPr>
          <ns0:rFonts ns0:eastAsia="等线" ns0:ascii="Arial" ns0:cs="Arial" ns0:hAnsi="Arial"/>
          <ns0:sz ns0:val="22"/>
        </ns0:rPr>
      </ns0:r>
    </ns0:p>
    <ns0:p>
      <ns0:pPr>
        <ns0:numPr>
          <ns0:numId ns0:val="19"/>
        </ns0:numPr>
        <ns0:spacing ns0:before="120" ns0:after="120" ns0:line="288" ns0:lineRule="auto"/>
        <ns0:ind ns0:left="0"/>
        <ns0:jc ns0:val="left"/>
      </ns0:pPr>
      <ns0:r>
        <ns0:rPr>
          <ns0:rFonts ns0:eastAsia="等线" ns0:ascii="Arial" ns0:cs="Arial" ns0:hAnsi="Arial"/>
          <ns0:b ns0:val="true"/>
          <ns0:sz ns0:val="22"/>
        </ns0:rPr>
        <ns0:t>Video format/coding: Ensure that the video file is not damaged and is in .mp4 format.</ns0:t>
      </ns0:r>
      <ns0:r>
        <ns0:rPr>
          <ns0:rFonts ns0:eastAsia="等线" ns0:ascii="Arial" ns0:cs="Arial" ns0:hAnsi="Arial"/>
          <ns0:sz ns0:val="22"/>
        </ns0:rPr>
      </ns0:r>
    </ns0:p>
    <ns0:p>
      <ns0:pPr>
        <ns0:pStyle ns0:val="4"/>
        <ns0:spacing ns0:before="260" ns0:after="120" ns0:line="288" ns0:lineRule="auto"/>
        <ns0:ind ns0:left="0"/>
        <ns0:jc ns0:val="left"/>
        <ns0:outlineLvl ns0:val="3"/>
      </ns0:pPr>
      <ns0:bookmarkStart ns0:name="heading_17" ns0:id="17"/>
      <ns0:r>
        <ns0:rPr>
          <ns0:rFonts ns0:eastAsia="等线" ns0:ascii="Arial" ns0:cs="Arial" ns0:hAnsi="Arial"/>
          <ns0:b ns0:val="true"/>
          <ns0:sz ns0:val="28"/>
        </ns0:rPr>
        <ns0:t>Question 2: Analysis of a longer video is time-consuming.</ns0:t>
      </ns0:r>
      <ns0:bookmarkEnd ns0:id="17"/>
    </ns0:p>
    <ns0:p>
      <ns0:pPr>
        <ns0:spacing ns0:before="120" ns0:after="120" ns0:line="288" ns0:lineRule="auto"/>
        <ns0:ind ns0:left="0"/>
        <ns0:jc ns0:val="left"/>
      </ns0:pPr>
      <ns0:r>
        <ns0:rPr>
          <ns0:rFonts ns0:eastAsia="等线" ns0:ascii="Arial" ns0:cs="Arial" ns0:hAnsi="Arial"/>
          <ns0:b ns0:val="true"/>
          <ns0:sz ns0:val="22"/>
        </ns0:rPr>
        <ns0:t>Solutions:</ns0:t>
      </ns0:r>
      <ns0:r>
        <ns0:rPr>
          <ns0:rFonts ns0:eastAsia="等线" ns0:ascii="Arial" ns0:cs="Arial" ns0:hAnsi="Arial"/>
          <ns0:sz ns0:val="22"/>
        </ns0:rPr>
      </ns0:r>
    </ns0:p>
    <ns0:p>
      <ns0:pPr>
        <ns0:numPr>
          <ns0:numId ns0:val="20"/>
        </ns0:numPr>
        <ns0:spacing ns0:before="120" ns0:after="120" ns0:line="288" ns0:lineRule="auto"/>
        <ns0:ind ns0:left="0"/>
        <ns0:jc ns0:val="left"/>
      </ns0:pPr>
      <ns0:r>
        <ns0:rPr>
          <ns0:rFonts ns0:eastAsia="等线" ns0:ascii="Arial" ns0:cs="Arial" ns0:hAnsi="Arial"/>
          <ns0:b ns0:val="true"/>
          <ns0:sz ns0:val="22"/>
        </ns0:rPr>
        <ns0:t>Use lighter models: Hardware is limited and can be switched to a video interpretation model with fewer parameters.</ns0:t>
      </ns0:r>
      <ns0:r>
        <ns0:rPr>
          <ns0:rFonts ns0:eastAsia="等线" ns0:ascii="Arial" ns0:cs="Arial" ns0:hAnsi="Arial"/>
          <ns0:sz ns0:val="22"/>
        </ns0:rPr>
      </ns0:r>
    </ns0:p>
    <ns0:sectPr>
      <ns0:footerReference ns0:type="default" ns4:id="rId3"/>
      <ns0:headerReference ns0:type="default" ns4:id="rId6"/>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741176">
    <w:lvl>
      <w:start w:val="1"/>
      <w:numFmt w:val="decimal"/>
      <w:suff w:val="tab"/>
      <w:lvlText w:val="%1."/>
      <w:rPr>
        <w:color w:val="3370ff"/>
      </w:rPr>
    </w:lvl>
  </w:abstractNum>
  <w:abstractNum w:abstractNumId="741177">
    <w:lvl>
      <w:start w:val="2"/>
      <w:numFmt w:val="decimal"/>
      <w:suff w:val="tab"/>
      <w:lvlText w:val="%1."/>
      <w:rPr>
        <w:color w:val="3370ff"/>
      </w:rPr>
    </w:lvl>
  </w:abstractNum>
  <w:abstractNum w:abstractNumId="741178">
    <w:lvl>
      <w:start w:val="3"/>
      <w:numFmt w:val="decimal"/>
      <w:suff w:val="tab"/>
      <w:lvlText w:val="%1."/>
      <w:rPr>
        <w:color w:val="3370ff"/>
      </w:rPr>
    </w:lvl>
  </w:abstractNum>
  <w:abstractNum w:abstractNumId="741179">
    <w:lvl>
      <w:start w:val="4"/>
      <w:numFmt w:val="decimal"/>
      <w:suff w:val="tab"/>
      <w:lvlText w:val="%1."/>
      <w:rPr>
        <w:color w:val="3370ff"/>
      </w:rPr>
    </w:lvl>
  </w:abstractNum>
  <w:abstractNum w:abstractNumId="741180">
    <w:lvl>
      <w:numFmt w:val="bullet"/>
      <w:suff w:val="tab"/>
      <w:lvlText w:val="•"/>
      <w:rPr>
        <w:color w:val="3370ff"/>
      </w:rPr>
    </w:lvl>
  </w:abstractNum>
  <w:abstractNum w:abstractNumId="741181">
    <w:lvl>
      <w:numFmt w:val="bullet"/>
      <w:suff w:val="tab"/>
      <w:lvlText w:val="•"/>
      <w:rPr>
        <w:color w:val="3370ff"/>
      </w:rPr>
    </w:lvl>
  </w:abstractNum>
  <w:abstractNum w:abstractNumId="741182">
    <w:lvl>
      <w:numFmt w:val="bullet"/>
      <w:suff w:val="tab"/>
      <w:lvlText w:val="•"/>
      <w:rPr>
        <w:color w:val="3370ff"/>
      </w:rPr>
    </w:lvl>
  </w:abstractNum>
  <w:abstractNum w:abstractNumId="741183">
    <w:lvl>
      <w:numFmt w:val="bullet"/>
      <w:suff w:val="tab"/>
      <w:lvlText w:val="•"/>
      <w:rPr>
        <w:color w:val="3370ff"/>
      </w:rPr>
    </w:lvl>
  </w:abstractNum>
  <w:abstractNum w:abstractNumId="741184">
    <w:lvl>
      <w:numFmt w:val="bullet"/>
      <w:suff w:val="tab"/>
      <w:lvlText w:val="•"/>
      <w:rPr>
        <w:color w:val="3370ff"/>
      </w:rPr>
    </w:lvl>
  </w:abstractNum>
  <w:abstractNum w:abstractNumId="741185">
    <w:lvl>
      <w:numFmt w:val="bullet"/>
      <w:suff w:val="tab"/>
      <w:lvlText w:val="•"/>
      <w:rPr>
        <w:color w:val="3370ff"/>
      </w:rPr>
    </w:lvl>
  </w:abstractNum>
  <w:abstractNum w:abstractNumId="741186">
    <w:lvl>
      <w:numFmt w:val="bullet"/>
      <w:suff w:val="tab"/>
      <w:lvlText w:val="•"/>
      <w:rPr>
        <w:color w:val="3370ff"/>
      </w:rPr>
    </w:lvl>
  </w:abstractNum>
  <w:abstractNum w:abstractNumId="741187">
    <w:lvl>
      <w:numFmt w:val="bullet"/>
      <w:suff w:val="tab"/>
      <w:lvlText w:val="•"/>
      <w:rPr>
        <w:color w:val="3370ff"/>
      </w:rPr>
    </w:lvl>
  </w:abstractNum>
  <w:abstractNum w:abstractNumId="741188">
    <w:lvl>
      <w:start w:val="1"/>
      <w:numFmt w:val="decimal"/>
      <w:suff w:val="tab"/>
      <w:lvlText w:val="%1."/>
      <w:rPr>
        <w:color w:val="3370ff"/>
      </w:rPr>
    </w:lvl>
  </w:abstractNum>
  <w:abstractNum w:abstractNumId="741189">
    <w:lvl>
      <w:start w:val="2"/>
      <w:numFmt w:val="decimal"/>
      <w:suff w:val="tab"/>
      <w:lvlText w:val="%1."/>
      <w:rPr>
        <w:color w:val="3370ff"/>
      </w:rPr>
    </w:lvl>
  </w:abstractNum>
  <w:abstractNum w:abstractNumId="741190">
    <w:lvl>
      <w:start w:val="3"/>
      <w:numFmt w:val="decimal"/>
      <w:suff w:val="tab"/>
      <w:lvlText w:val="%1."/>
      <w:rPr>
        <w:color w:val="3370ff"/>
      </w:rPr>
    </w:lvl>
  </w:abstractNum>
  <w:abstractNum w:abstractNumId="741191">
    <w:lvl>
      <w:start w:val="4"/>
      <w:numFmt w:val="decimal"/>
      <w:suff w:val="tab"/>
      <w:lvlText w:val="%1."/>
      <w:rPr>
        <w:color w:val="3370ff"/>
      </w:rPr>
    </w:lvl>
  </w:abstractNum>
  <w:abstractNum w:abstractNumId="741192">
    <w:lvl>
      <w:start w:val="5"/>
      <w:numFmt w:val="decimal"/>
      <w:suff w:val="tab"/>
      <w:lvlText w:val="%1."/>
      <w:rPr>
        <w:color w:val="3370ff"/>
      </w:rPr>
    </w:lvl>
  </w:abstractNum>
  <w:abstractNum w:abstractNumId="741193">
    <w:lvl>
      <w:start w:val="1"/>
      <w:numFmt w:val="decimal"/>
      <w:suff w:val="tab"/>
      <w:lvlText w:val="%1."/>
      <w:rPr>
        <w:color w:val="3370ff"/>
      </w:rPr>
    </w:lvl>
  </w:abstractNum>
  <w:abstractNum w:abstractNumId="741194">
    <w:lvl>
      <w:start w:val="2"/>
      <w:numFmt w:val="decimal"/>
      <w:suff w:val="tab"/>
      <w:lvlText w:val="%1."/>
      <w:rPr>
        <w:color w:val="3370ff"/>
      </w:rPr>
    </w:lvl>
  </w:abstractNum>
  <w:abstractNum w:abstractNumId="741195">
    <w:lvl>
      <w:start w:val="1"/>
      <w:numFmt w:val="decimal"/>
      <w:suff w:val="tab"/>
      <w:lvlText w:val="%1."/>
      <w:rPr>
        <w:color w:val="3370ff"/>
      </w:rPr>
    </w:lvl>
  </w:abstractNum>
  <w:num w:numId="1">
    <w:abstractNumId w:val="741176"/>
  </w:num>
  <w:num w:numId="2">
    <w:abstractNumId w:val="741177"/>
  </w:num>
  <w:num w:numId="3">
    <w:abstractNumId w:val="741178"/>
  </w:num>
  <w:num w:numId="4">
    <w:abstractNumId w:val="741179"/>
  </w:num>
  <w:num w:numId="5">
    <w:abstractNumId w:val="741180"/>
  </w:num>
  <w:num w:numId="6">
    <w:abstractNumId w:val="741181"/>
  </w:num>
  <w:num w:numId="7">
    <w:abstractNumId w:val="741182"/>
  </w:num>
  <w:num w:numId="8">
    <w:abstractNumId w:val="741183"/>
  </w:num>
  <w:num w:numId="9">
    <w:abstractNumId w:val="741184"/>
  </w:num>
  <w:num w:numId="10">
    <w:abstractNumId w:val="741185"/>
  </w:num>
  <w:num w:numId="11">
    <w:abstractNumId w:val="741186"/>
  </w:num>
  <w:num w:numId="12">
    <w:abstractNumId w:val="741187"/>
  </w:num>
  <w:num w:numId="13">
    <w:abstractNumId w:val="741188"/>
  </w:num>
  <w:num w:numId="14">
    <w:abstractNumId w:val="741189"/>
  </w:num>
  <w:num w:numId="15">
    <w:abstractNumId w:val="741190"/>
  </w:num>
  <w:num w:numId="16">
    <w:abstractNumId w:val="741191"/>
  </w:num>
  <w:num w:numId="17">
    <w:abstractNumId w:val="741192"/>
  </w:num>
  <w:num w:numId="18">
    <w:abstractNumId w:val="741193"/>
  </w:num>
  <w:num w:numId="19">
    <w:abstractNumId w:val="741194"/>
  </w:num>
  <w:num w:numId="20">
    <w:abstractNumId w:val="741195"/>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image" Target="media/image1.png"/><Relationship Id="rId6"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2026-03-31T06:19:34Z</dcterms:created>
  <dc:creator>Apache POI</dc:creator>
</cp:coreProperties>
</file>